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50" w:rsidRPr="002E2F50" w:rsidRDefault="00451AA7" w:rsidP="00451AA7">
      <w:pPr>
        <w:spacing w:before="60" w:after="60" w:line="240" w:lineRule="auto"/>
        <w:rPr>
          <w:b/>
          <w:color w:val="009E8F"/>
          <w:sz w:val="28"/>
          <w:u w:val="single"/>
        </w:rPr>
      </w:pPr>
      <w:bookmarkStart w:id="0" w:name="_GoBack"/>
      <w:r>
        <w:rPr>
          <w:b/>
          <w:color w:val="009E8F"/>
          <w:sz w:val="28"/>
          <w:u w:val="single"/>
        </w:rPr>
        <w:t xml:space="preserve">5.1.2 </w:t>
      </w:r>
      <w:r w:rsidR="002E2F50" w:rsidRPr="002E2F50">
        <w:rPr>
          <w:b/>
          <w:color w:val="009E8F"/>
          <w:sz w:val="28"/>
          <w:u w:val="single"/>
        </w:rPr>
        <w:t>Checklist for Writing a Volunteer Policy</w:t>
      </w:r>
    </w:p>
    <w:p w:rsidR="006D254A" w:rsidRDefault="006D254A" w:rsidP="002E2F50">
      <w:pPr>
        <w:spacing w:before="60" w:after="60" w:line="240" w:lineRule="auto"/>
        <w:jc w:val="both"/>
      </w:pPr>
    </w:p>
    <w:p w:rsidR="002E2F50" w:rsidRPr="002E2F50" w:rsidRDefault="002E2F50" w:rsidP="002E2F50">
      <w:pPr>
        <w:spacing w:before="60" w:after="60" w:line="240" w:lineRule="auto"/>
        <w:jc w:val="both"/>
      </w:pPr>
      <w:r w:rsidRPr="002E2F50">
        <w:t xml:space="preserve">The following list of statements can be considered for inclusion in a volunteer policy. Not all the statements listed will be relevant for every organisation and so they do not all need to be included. This is not an exhaustive list and there may also be statements not included here which are relevant for an organisation. Clearly if there is a statement made, there should be an associated policy and procedures in place. </w:t>
      </w:r>
    </w:p>
    <w:p w:rsidR="007A3E4D" w:rsidRDefault="007A3E4D" w:rsidP="00BD73F3">
      <w:pPr>
        <w:jc w:val="both"/>
      </w:pPr>
    </w:p>
    <w:p w:rsidR="006D254A" w:rsidRDefault="006D254A" w:rsidP="00BD73F3">
      <w:pPr>
        <w:jc w:val="both"/>
      </w:pPr>
    </w:p>
    <w:tbl>
      <w:tblPr>
        <w:tblStyle w:val="TableGrid"/>
        <w:tblpPr w:leftFromText="180" w:rightFromText="180" w:vertAnchor="text" w:horzAnchor="margin" w:tblpXSpec="center" w:tblpY="-48"/>
        <w:tblW w:w="10485" w:type="dxa"/>
        <w:tblLook w:val="04A0" w:firstRow="1" w:lastRow="0" w:firstColumn="1" w:lastColumn="0" w:noHBand="0" w:noVBand="1"/>
      </w:tblPr>
      <w:tblGrid>
        <w:gridCol w:w="3539"/>
        <w:gridCol w:w="868"/>
        <w:gridCol w:w="868"/>
        <w:gridCol w:w="868"/>
        <w:gridCol w:w="869"/>
        <w:gridCol w:w="868"/>
        <w:gridCol w:w="868"/>
        <w:gridCol w:w="868"/>
        <w:gridCol w:w="869"/>
      </w:tblGrid>
      <w:tr w:rsidR="00B51F6C" w:rsidRPr="00043D52" w:rsidTr="00B51F6C">
        <w:trPr>
          <w:trHeight w:val="284"/>
        </w:trPr>
        <w:tc>
          <w:tcPr>
            <w:tcW w:w="3539" w:type="dxa"/>
            <w:vMerge w:val="restart"/>
            <w:shd w:val="clear" w:color="auto" w:fill="009994"/>
            <w:vAlign w:val="center"/>
          </w:tcPr>
          <w:p w:rsidR="00B51F6C" w:rsidRPr="00043D52" w:rsidRDefault="00B51F6C" w:rsidP="00B51F6C">
            <w:pPr>
              <w:jc w:val="center"/>
              <w:rPr>
                <w:b/>
                <w:color w:val="FFFFFF" w:themeColor="background1"/>
              </w:rPr>
            </w:pPr>
            <w:r w:rsidRPr="00B51F6C">
              <w:rPr>
                <w:rFonts w:ascii="Tahoma" w:hAnsi="Tahoma" w:cs="Tahoma"/>
                <w:color w:val="FFFFFF" w:themeColor="background1"/>
                <w:sz w:val="20"/>
              </w:rPr>
              <w:t>Statements to be considered for inclusion</w:t>
            </w:r>
          </w:p>
        </w:tc>
        <w:tc>
          <w:tcPr>
            <w:tcW w:w="1736" w:type="dxa"/>
            <w:gridSpan w:val="2"/>
            <w:shd w:val="clear" w:color="auto" w:fill="009994"/>
          </w:tcPr>
          <w:p w:rsidR="00B51F6C" w:rsidRDefault="00B51F6C" w:rsidP="00D633DC">
            <w:pPr>
              <w:jc w:val="center"/>
              <w:rPr>
                <w:rFonts w:ascii="Tahoma" w:hAnsi="Tahoma" w:cs="Tahoma"/>
                <w:color w:val="FFFFFF" w:themeColor="background1"/>
                <w:sz w:val="20"/>
              </w:rPr>
            </w:pPr>
            <w:r w:rsidRPr="00B51F6C">
              <w:rPr>
                <w:rFonts w:ascii="Tahoma" w:hAnsi="Tahoma" w:cs="Tahoma"/>
                <w:color w:val="FFFFFF" w:themeColor="background1"/>
                <w:sz w:val="20"/>
              </w:rPr>
              <w:t>Statement</w:t>
            </w:r>
          </w:p>
          <w:p w:rsidR="00B51F6C" w:rsidRPr="00043D52" w:rsidRDefault="00481311" w:rsidP="00D633DC">
            <w:pPr>
              <w:jc w:val="center"/>
              <w:rPr>
                <w:b/>
                <w:color w:val="FFFFFF" w:themeColor="background1"/>
              </w:rPr>
            </w:pPr>
            <w:r>
              <w:rPr>
                <w:rFonts w:ascii="Tahoma" w:hAnsi="Tahoma" w:cs="Tahoma"/>
                <w:color w:val="FFFFFF" w:themeColor="background1"/>
                <w:sz w:val="20"/>
              </w:rPr>
              <w:t>Required</w:t>
            </w:r>
            <w:r w:rsidR="00B51F6C" w:rsidRPr="00B51F6C">
              <w:rPr>
                <w:rFonts w:ascii="Tahoma" w:hAnsi="Tahoma" w:cs="Tahoma"/>
                <w:color w:val="FFFFFF" w:themeColor="background1"/>
                <w:sz w:val="20"/>
              </w:rPr>
              <w:t>?</w:t>
            </w:r>
          </w:p>
        </w:tc>
        <w:tc>
          <w:tcPr>
            <w:tcW w:w="1737" w:type="dxa"/>
            <w:gridSpan w:val="2"/>
            <w:shd w:val="clear" w:color="auto" w:fill="009994"/>
          </w:tcPr>
          <w:p w:rsid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Statement</w:t>
            </w:r>
          </w:p>
          <w:p w:rsidR="00B51F6C" w:rsidRPr="00043D52" w:rsidRDefault="00481311" w:rsidP="00B51F6C">
            <w:pPr>
              <w:jc w:val="center"/>
              <w:rPr>
                <w:b/>
                <w:color w:val="FFFFFF" w:themeColor="background1"/>
              </w:rPr>
            </w:pPr>
            <w:r>
              <w:rPr>
                <w:rFonts w:ascii="Tahoma" w:hAnsi="Tahoma" w:cs="Tahoma"/>
                <w:color w:val="FFFFFF" w:themeColor="background1"/>
                <w:sz w:val="20"/>
              </w:rPr>
              <w:t>Included</w:t>
            </w:r>
            <w:r w:rsidR="00B51F6C" w:rsidRPr="00B51F6C">
              <w:rPr>
                <w:rFonts w:ascii="Tahoma" w:hAnsi="Tahoma" w:cs="Tahoma"/>
                <w:color w:val="FFFFFF" w:themeColor="background1"/>
                <w:sz w:val="20"/>
              </w:rPr>
              <w:t>?</w:t>
            </w:r>
          </w:p>
        </w:tc>
        <w:tc>
          <w:tcPr>
            <w:tcW w:w="1736" w:type="dxa"/>
            <w:gridSpan w:val="2"/>
            <w:shd w:val="clear" w:color="auto" w:fill="009994"/>
          </w:tcPr>
          <w:p w:rsidR="00B51F6C" w:rsidRDefault="00B51F6C" w:rsidP="00B51F6C">
            <w:pPr>
              <w:jc w:val="center"/>
              <w:rPr>
                <w:rFonts w:ascii="Tahoma" w:hAnsi="Tahoma" w:cs="Tahoma"/>
                <w:color w:val="FFFFFF" w:themeColor="background1"/>
                <w:sz w:val="20"/>
              </w:rPr>
            </w:pPr>
            <w:r>
              <w:rPr>
                <w:rFonts w:ascii="Tahoma" w:hAnsi="Tahoma" w:cs="Tahoma"/>
                <w:color w:val="FFFFFF" w:themeColor="background1"/>
                <w:sz w:val="20"/>
              </w:rPr>
              <w:t xml:space="preserve">Policy </w:t>
            </w:r>
          </w:p>
          <w:p w:rsidR="00B51F6C" w:rsidRPr="00043D52" w:rsidRDefault="00481311" w:rsidP="00B51F6C">
            <w:pPr>
              <w:jc w:val="center"/>
              <w:rPr>
                <w:b/>
                <w:color w:val="FFFFFF" w:themeColor="background1"/>
              </w:rPr>
            </w:pPr>
            <w:r>
              <w:rPr>
                <w:rFonts w:ascii="Tahoma" w:hAnsi="Tahoma" w:cs="Tahoma"/>
                <w:color w:val="FFFFFF" w:themeColor="background1"/>
                <w:sz w:val="20"/>
              </w:rPr>
              <w:t>Required</w:t>
            </w:r>
            <w:r w:rsidR="00B51F6C" w:rsidRPr="00B51F6C">
              <w:rPr>
                <w:rFonts w:ascii="Tahoma" w:hAnsi="Tahoma" w:cs="Tahoma"/>
                <w:color w:val="FFFFFF" w:themeColor="background1"/>
                <w:sz w:val="20"/>
              </w:rPr>
              <w:t>?</w:t>
            </w:r>
          </w:p>
        </w:tc>
        <w:tc>
          <w:tcPr>
            <w:tcW w:w="1737" w:type="dxa"/>
            <w:gridSpan w:val="2"/>
            <w:shd w:val="clear" w:color="auto" w:fill="009994"/>
          </w:tcPr>
          <w:p w:rsidR="00B51F6C" w:rsidRDefault="00B51F6C" w:rsidP="00B51F6C">
            <w:pPr>
              <w:jc w:val="center"/>
              <w:rPr>
                <w:rFonts w:ascii="Tahoma" w:hAnsi="Tahoma" w:cs="Tahoma"/>
                <w:color w:val="FFFFFF" w:themeColor="background1"/>
                <w:sz w:val="20"/>
              </w:rPr>
            </w:pPr>
            <w:r>
              <w:rPr>
                <w:rFonts w:ascii="Tahoma" w:hAnsi="Tahoma" w:cs="Tahoma"/>
                <w:color w:val="FFFFFF" w:themeColor="background1"/>
                <w:sz w:val="20"/>
              </w:rPr>
              <w:t xml:space="preserve">Policy </w:t>
            </w:r>
          </w:p>
          <w:p w:rsidR="00B51F6C" w:rsidRPr="00043D52" w:rsidRDefault="00481311" w:rsidP="00B51F6C">
            <w:pPr>
              <w:jc w:val="center"/>
              <w:rPr>
                <w:b/>
                <w:color w:val="FFFFFF" w:themeColor="background1"/>
              </w:rPr>
            </w:pPr>
            <w:r>
              <w:rPr>
                <w:rFonts w:ascii="Tahoma" w:hAnsi="Tahoma" w:cs="Tahoma"/>
                <w:color w:val="FFFFFF" w:themeColor="background1"/>
                <w:sz w:val="20"/>
              </w:rPr>
              <w:t>In Place</w:t>
            </w:r>
            <w:r w:rsidR="00B51F6C" w:rsidRPr="00B51F6C">
              <w:rPr>
                <w:rFonts w:ascii="Tahoma" w:hAnsi="Tahoma" w:cs="Tahoma"/>
                <w:color w:val="FFFFFF" w:themeColor="background1"/>
                <w:sz w:val="20"/>
              </w:rPr>
              <w:t>?</w:t>
            </w:r>
          </w:p>
        </w:tc>
      </w:tr>
      <w:tr w:rsidR="00B51F6C" w:rsidRPr="00043D52" w:rsidTr="00B51F6C">
        <w:trPr>
          <w:trHeight w:val="284"/>
        </w:trPr>
        <w:tc>
          <w:tcPr>
            <w:tcW w:w="3539" w:type="dxa"/>
            <w:vMerge/>
            <w:shd w:val="clear" w:color="auto" w:fill="E2EFD9"/>
          </w:tcPr>
          <w:p w:rsidR="00B51F6C" w:rsidRPr="00043D52" w:rsidRDefault="00B51F6C" w:rsidP="00D633DC"/>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9"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c>
          <w:tcPr>
            <w:tcW w:w="868"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Y</w:t>
            </w:r>
          </w:p>
        </w:tc>
        <w:tc>
          <w:tcPr>
            <w:tcW w:w="869" w:type="dxa"/>
            <w:shd w:val="clear" w:color="auto" w:fill="009994"/>
          </w:tcPr>
          <w:p w:rsidR="00B51F6C" w:rsidRPr="00B51F6C" w:rsidRDefault="00B51F6C" w:rsidP="00B51F6C">
            <w:pPr>
              <w:jc w:val="center"/>
              <w:rPr>
                <w:rFonts w:ascii="Tahoma" w:hAnsi="Tahoma" w:cs="Tahoma"/>
                <w:color w:val="FFFFFF" w:themeColor="background1"/>
                <w:sz w:val="20"/>
              </w:rPr>
            </w:pPr>
            <w:r w:rsidRPr="00B51F6C">
              <w:rPr>
                <w:rFonts w:ascii="Tahoma" w:hAnsi="Tahoma" w:cs="Tahoma"/>
                <w:color w:val="FFFFFF" w:themeColor="background1"/>
                <w:sz w:val="20"/>
              </w:rPr>
              <w:t>N</w:t>
            </w:r>
          </w:p>
        </w:tc>
      </w:tr>
      <w:tr w:rsidR="002E703E" w:rsidRPr="00043D52" w:rsidTr="00B51F6C">
        <w:trPr>
          <w:trHeight w:val="240"/>
        </w:trPr>
        <w:tc>
          <w:tcPr>
            <w:tcW w:w="3539" w:type="dxa"/>
            <w:shd w:val="clear" w:color="auto" w:fill="E2EFD9" w:themeFill="accent6" w:themeFillTint="33"/>
          </w:tcPr>
          <w:p w:rsidR="002E703E" w:rsidRPr="00B51F6C" w:rsidRDefault="002E703E" w:rsidP="002E703E">
            <w:pPr>
              <w:spacing w:before="60" w:after="60"/>
              <w:rPr>
                <w:i/>
              </w:rPr>
            </w:pPr>
            <w:r w:rsidRPr="006D485C">
              <w:rPr>
                <w:i/>
              </w:rPr>
              <w:t>Aims and Values of the organisation</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2E703E" w:rsidRPr="00043D52" w:rsidTr="00B51F6C">
        <w:trPr>
          <w:trHeight w:val="240"/>
        </w:trPr>
        <w:tc>
          <w:tcPr>
            <w:tcW w:w="3539" w:type="dxa"/>
            <w:shd w:val="clear" w:color="auto" w:fill="E2EFD9" w:themeFill="accent6" w:themeFillTint="33"/>
          </w:tcPr>
          <w:p w:rsidR="002E703E" w:rsidRPr="00B51F6C" w:rsidRDefault="002E703E" w:rsidP="002E703E">
            <w:pPr>
              <w:spacing w:before="60" w:after="60"/>
              <w:rPr>
                <w:i/>
              </w:rPr>
            </w:pPr>
            <w:r>
              <w:rPr>
                <w:i/>
              </w:rPr>
              <w:t>Ethos and vision for volunteering</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2E703E" w:rsidRPr="00043D52" w:rsidTr="00B51F6C">
        <w:trPr>
          <w:trHeight w:val="240"/>
        </w:trPr>
        <w:tc>
          <w:tcPr>
            <w:tcW w:w="3539" w:type="dxa"/>
            <w:shd w:val="clear" w:color="auto" w:fill="E2EFD9" w:themeFill="accent6" w:themeFillTint="33"/>
          </w:tcPr>
          <w:p w:rsidR="002E703E" w:rsidRPr="00B51F6C" w:rsidRDefault="002E703E" w:rsidP="002E703E">
            <w:pPr>
              <w:spacing w:before="60" w:after="60"/>
              <w:rPr>
                <w:i/>
              </w:rPr>
            </w:pPr>
            <w:r>
              <w:rPr>
                <w:i/>
              </w:rPr>
              <w:t>Staff Roles regarding volunteers</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2E703E" w:rsidRPr="00043D52" w:rsidTr="00B51F6C">
        <w:trPr>
          <w:trHeight w:val="240"/>
        </w:trPr>
        <w:tc>
          <w:tcPr>
            <w:tcW w:w="3539" w:type="dxa"/>
            <w:shd w:val="clear" w:color="auto" w:fill="E2EFD9" w:themeFill="accent6" w:themeFillTint="33"/>
          </w:tcPr>
          <w:p w:rsidR="002E703E" w:rsidRPr="00B51F6C" w:rsidRDefault="002E703E" w:rsidP="002136B3">
            <w:pPr>
              <w:spacing w:before="60" w:after="60"/>
              <w:rPr>
                <w:i/>
              </w:rPr>
            </w:pPr>
            <w:r>
              <w:rPr>
                <w:i/>
              </w:rPr>
              <w:t>Volunteer Roles</w:t>
            </w:r>
            <w:r w:rsidR="00572DA9">
              <w:rPr>
                <w:i/>
              </w:rPr>
              <w:t xml:space="preserve"> and responsibilities</w:t>
            </w: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8" w:type="dxa"/>
            <w:shd w:val="clear" w:color="auto" w:fill="E2EFD9"/>
          </w:tcPr>
          <w:p w:rsidR="002E703E" w:rsidRPr="00B51F6C" w:rsidRDefault="002E703E" w:rsidP="002E703E">
            <w:pPr>
              <w:rPr>
                <w:rFonts w:ascii="Tahoma" w:hAnsi="Tahoma" w:cs="Tahoma"/>
                <w:sz w:val="20"/>
              </w:rPr>
            </w:pPr>
          </w:p>
        </w:tc>
        <w:tc>
          <w:tcPr>
            <w:tcW w:w="869" w:type="dxa"/>
            <w:shd w:val="clear" w:color="auto" w:fill="E2EFD9"/>
          </w:tcPr>
          <w:p w:rsidR="002E703E" w:rsidRPr="00B51F6C" w:rsidRDefault="002E703E" w:rsidP="002E703E">
            <w:pPr>
              <w:rPr>
                <w:rFonts w:ascii="Tahoma" w:hAnsi="Tahoma" w:cs="Tahoma"/>
                <w:sz w:val="20"/>
              </w:rPr>
            </w:pPr>
          </w:p>
        </w:tc>
      </w:tr>
      <w:tr w:rsidR="00366284" w:rsidRPr="00043D52" w:rsidTr="00B51F6C">
        <w:trPr>
          <w:trHeight w:val="240"/>
        </w:trPr>
        <w:tc>
          <w:tcPr>
            <w:tcW w:w="3539" w:type="dxa"/>
            <w:shd w:val="clear" w:color="auto" w:fill="E2EFD9" w:themeFill="accent6" w:themeFillTint="33"/>
          </w:tcPr>
          <w:p w:rsidR="00366284" w:rsidRPr="00B51F6C" w:rsidRDefault="006D254A" w:rsidP="002136B3">
            <w:pPr>
              <w:spacing w:before="60" w:after="60"/>
              <w:rPr>
                <w:i/>
              </w:rPr>
            </w:pPr>
            <w:r>
              <w:rPr>
                <w:i/>
              </w:rPr>
              <w:t>Recruitment</w:t>
            </w: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r>
      <w:tr w:rsidR="006D254A" w:rsidRPr="00043D52" w:rsidTr="00B51F6C">
        <w:trPr>
          <w:trHeight w:val="240"/>
        </w:trPr>
        <w:tc>
          <w:tcPr>
            <w:tcW w:w="3539" w:type="dxa"/>
            <w:shd w:val="clear" w:color="auto" w:fill="E2EFD9" w:themeFill="accent6" w:themeFillTint="33"/>
          </w:tcPr>
          <w:p w:rsidR="006D254A" w:rsidRDefault="006D254A" w:rsidP="002136B3">
            <w:pPr>
              <w:spacing w:before="60" w:after="60"/>
              <w:rPr>
                <w:i/>
              </w:rPr>
            </w:pPr>
            <w:r w:rsidRPr="00B51F6C">
              <w:rPr>
                <w:i/>
              </w:rPr>
              <w:t>Selection</w:t>
            </w:r>
            <w:r>
              <w:rPr>
                <w:i/>
              </w:rPr>
              <w:t xml:space="preserve"> &amp; Matching</w:t>
            </w: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9"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8" w:type="dxa"/>
            <w:shd w:val="clear" w:color="auto" w:fill="E2EFD9"/>
          </w:tcPr>
          <w:p w:rsidR="006D254A" w:rsidRPr="00B51F6C" w:rsidRDefault="006D254A" w:rsidP="00366284">
            <w:pPr>
              <w:rPr>
                <w:rFonts w:ascii="Tahoma" w:hAnsi="Tahoma" w:cs="Tahoma"/>
                <w:sz w:val="20"/>
              </w:rPr>
            </w:pPr>
          </w:p>
        </w:tc>
        <w:tc>
          <w:tcPr>
            <w:tcW w:w="869" w:type="dxa"/>
            <w:shd w:val="clear" w:color="auto" w:fill="E2EFD9"/>
          </w:tcPr>
          <w:p w:rsidR="006D254A" w:rsidRPr="00B51F6C" w:rsidRDefault="006D254A" w:rsidP="00366284">
            <w:pPr>
              <w:rPr>
                <w:rFonts w:ascii="Tahoma" w:hAnsi="Tahoma" w:cs="Tahoma"/>
                <w:sz w:val="20"/>
              </w:rPr>
            </w:pPr>
          </w:p>
        </w:tc>
      </w:tr>
      <w:tr w:rsidR="00366284" w:rsidRPr="00043D52" w:rsidTr="00B51F6C">
        <w:trPr>
          <w:trHeight w:val="240"/>
        </w:trPr>
        <w:tc>
          <w:tcPr>
            <w:tcW w:w="3539" w:type="dxa"/>
            <w:shd w:val="clear" w:color="auto" w:fill="E2EFD9" w:themeFill="accent6" w:themeFillTint="33"/>
          </w:tcPr>
          <w:p w:rsidR="00366284" w:rsidRPr="00B51F6C" w:rsidRDefault="00366284" w:rsidP="00366284">
            <w:pPr>
              <w:spacing w:before="60" w:after="60"/>
              <w:rPr>
                <w:i/>
              </w:rPr>
            </w:pPr>
            <w:r w:rsidRPr="00B51F6C">
              <w:rPr>
                <w:i/>
              </w:rPr>
              <w:t>Volunteer Handbook</w:t>
            </w:r>
            <w:r w:rsidR="00572DA9">
              <w:rPr>
                <w:i/>
              </w:rPr>
              <w:t>/Agreements</w:t>
            </w: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8" w:type="dxa"/>
            <w:shd w:val="clear" w:color="auto" w:fill="E2EFD9"/>
          </w:tcPr>
          <w:p w:rsidR="00366284" w:rsidRPr="00B51F6C" w:rsidRDefault="00366284" w:rsidP="00366284">
            <w:pPr>
              <w:rPr>
                <w:rFonts w:ascii="Tahoma" w:hAnsi="Tahoma" w:cs="Tahoma"/>
                <w:sz w:val="20"/>
              </w:rPr>
            </w:pPr>
          </w:p>
        </w:tc>
        <w:tc>
          <w:tcPr>
            <w:tcW w:w="869" w:type="dxa"/>
            <w:shd w:val="clear" w:color="auto" w:fill="E2EFD9"/>
          </w:tcPr>
          <w:p w:rsidR="00366284" w:rsidRPr="00B51F6C" w:rsidRDefault="00366284" w:rsidP="00366284">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Default="00572DA9" w:rsidP="00572DA9">
            <w:pPr>
              <w:jc w:val="both"/>
              <w:rPr>
                <w:i/>
              </w:rPr>
            </w:pPr>
            <w:r w:rsidRPr="00B51F6C">
              <w:rPr>
                <w:i/>
              </w:rPr>
              <w:t xml:space="preserve">Code </w:t>
            </w:r>
            <w:r>
              <w:rPr>
                <w:i/>
              </w:rPr>
              <w:t>of Conduct</w:t>
            </w:r>
          </w:p>
          <w:p w:rsidR="00572DA9" w:rsidRPr="00B51F6C" w:rsidRDefault="00572DA9" w:rsidP="00572DA9">
            <w:pPr>
              <w:jc w:val="both"/>
              <w:rPr>
                <w:i/>
              </w:rPr>
            </w:pPr>
            <w:r>
              <w:rPr>
                <w:i/>
              </w:rPr>
              <w:t>(including smoking, drugs &amp; alcohol)</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B62750" w:rsidP="00572DA9">
            <w:pPr>
              <w:spacing w:before="60" w:after="60"/>
              <w:rPr>
                <w:i/>
              </w:rPr>
            </w:pPr>
            <w:r>
              <w:rPr>
                <w:i/>
              </w:rPr>
              <w:t xml:space="preserve">Induction, </w:t>
            </w:r>
            <w:r w:rsidRPr="00B51F6C">
              <w:rPr>
                <w:i/>
              </w:rPr>
              <w:t xml:space="preserve"> </w:t>
            </w:r>
            <w:r>
              <w:rPr>
                <w:i/>
              </w:rPr>
              <w:t>Training</w:t>
            </w:r>
            <w:r w:rsidRPr="00B51F6C">
              <w:rPr>
                <w:i/>
              </w:rPr>
              <w:t xml:space="preserve"> &amp; Development</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B62750" w:rsidP="00B62750">
            <w:pPr>
              <w:spacing w:before="60" w:after="60"/>
              <w:rPr>
                <w:i/>
              </w:rPr>
            </w:pPr>
            <w:r w:rsidRPr="00B51F6C">
              <w:rPr>
                <w:i/>
              </w:rPr>
              <w:t>Support &amp; Supervision</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6D254A">
            <w:pPr>
              <w:spacing w:before="60" w:after="60"/>
              <w:rPr>
                <w:i/>
              </w:rPr>
            </w:pPr>
            <w:r>
              <w:rPr>
                <w:i/>
              </w:rPr>
              <w:t xml:space="preserve">Volunteers Voice </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6D254A" w:rsidRPr="00043D52" w:rsidTr="00B51F6C">
        <w:trPr>
          <w:trHeight w:val="240"/>
        </w:trPr>
        <w:tc>
          <w:tcPr>
            <w:tcW w:w="3539" w:type="dxa"/>
            <w:shd w:val="clear" w:color="auto" w:fill="E2EFD9" w:themeFill="accent6" w:themeFillTint="33"/>
          </w:tcPr>
          <w:p w:rsidR="006D254A" w:rsidRDefault="006D254A" w:rsidP="006D254A">
            <w:pPr>
              <w:spacing w:before="60" w:after="60"/>
              <w:rPr>
                <w:i/>
              </w:rPr>
            </w:pPr>
            <w:r w:rsidRPr="00B51F6C">
              <w:rPr>
                <w:i/>
              </w:rPr>
              <w:t>Recognition</w:t>
            </w: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Equalities &amp; Diversity</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991B28">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Health &amp; Safety</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Insurance</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Expenses</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6D254A" w:rsidP="006D254A">
            <w:pPr>
              <w:spacing w:before="60" w:after="60"/>
              <w:rPr>
                <w:i/>
              </w:rPr>
            </w:pPr>
            <w:r>
              <w:rPr>
                <w:i/>
              </w:rPr>
              <w:t>Confidentiality</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6D254A" w:rsidRPr="00043D52" w:rsidTr="00B51F6C">
        <w:trPr>
          <w:trHeight w:val="240"/>
        </w:trPr>
        <w:tc>
          <w:tcPr>
            <w:tcW w:w="3539" w:type="dxa"/>
            <w:shd w:val="clear" w:color="auto" w:fill="E2EFD9" w:themeFill="accent6" w:themeFillTint="33"/>
          </w:tcPr>
          <w:p w:rsidR="006D254A" w:rsidRDefault="006D254A" w:rsidP="00572DA9">
            <w:pPr>
              <w:spacing w:before="60" w:after="60"/>
              <w:rPr>
                <w:i/>
              </w:rPr>
            </w:pPr>
            <w:r>
              <w:rPr>
                <w:i/>
              </w:rPr>
              <w:t>Data Protection</w:t>
            </w: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8" w:type="dxa"/>
            <w:shd w:val="clear" w:color="auto" w:fill="E2EFD9"/>
          </w:tcPr>
          <w:p w:rsidR="006D254A" w:rsidRPr="00B51F6C" w:rsidRDefault="006D254A" w:rsidP="00572DA9">
            <w:pPr>
              <w:rPr>
                <w:rFonts w:ascii="Tahoma" w:hAnsi="Tahoma" w:cs="Tahoma"/>
                <w:sz w:val="20"/>
              </w:rPr>
            </w:pPr>
          </w:p>
        </w:tc>
        <w:tc>
          <w:tcPr>
            <w:tcW w:w="869" w:type="dxa"/>
            <w:shd w:val="clear" w:color="auto" w:fill="E2EFD9"/>
          </w:tcPr>
          <w:p w:rsidR="006D254A" w:rsidRPr="00B51F6C" w:rsidRDefault="006D254A"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Child Protection</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PVG Scheme</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Lone Working</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Social media</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 xml:space="preserve">Disciplinary and </w:t>
            </w:r>
            <w:r w:rsidRPr="00B51F6C">
              <w:rPr>
                <w:i/>
              </w:rPr>
              <w:t>Grievance</w:t>
            </w:r>
            <w:r>
              <w:rPr>
                <w:i/>
              </w:rPr>
              <w:t xml:space="preserve"> </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sidRPr="00B51F6C">
              <w:rPr>
                <w:i/>
              </w:rPr>
              <w:t>Whistleblowing</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Endings</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tr w:rsidR="00572DA9" w:rsidRPr="00043D52" w:rsidTr="00B51F6C">
        <w:trPr>
          <w:trHeight w:val="240"/>
        </w:trPr>
        <w:tc>
          <w:tcPr>
            <w:tcW w:w="3539" w:type="dxa"/>
            <w:shd w:val="clear" w:color="auto" w:fill="E2EFD9" w:themeFill="accent6" w:themeFillTint="33"/>
          </w:tcPr>
          <w:p w:rsidR="00572DA9" w:rsidRPr="00B51F6C" w:rsidRDefault="00572DA9" w:rsidP="00572DA9">
            <w:pPr>
              <w:spacing w:before="60" w:after="60"/>
              <w:rPr>
                <w:i/>
              </w:rPr>
            </w:pPr>
            <w:r>
              <w:rPr>
                <w:i/>
              </w:rPr>
              <w:t>Review Information</w:t>
            </w: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8" w:type="dxa"/>
            <w:shd w:val="clear" w:color="auto" w:fill="E2EFD9"/>
          </w:tcPr>
          <w:p w:rsidR="00572DA9" w:rsidRPr="00B51F6C" w:rsidRDefault="00572DA9" w:rsidP="00572DA9">
            <w:pPr>
              <w:rPr>
                <w:rFonts w:ascii="Tahoma" w:hAnsi="Tahoma" w:cs="Tahoma"/>
                <w:sz w:val="20"/>
              </w:rPr>
            </w:pPr>
          </w:p>
        </w:tc>
        <w:tc>
          <w:tcPr>
            <w:tcW w:w="869" w:type="dxa"/>
            <w:shd w:val="clear" w:color="auto" w:fill="E2EFD9"/>
          </w:tcPr>
          <w:p w:rsidR="00572DA9" w:rsidRPr="00B51F6C" w:rsidRDefault="00572DA9" w:rsidP="00572DA9">
            <w:pPr>
              <w:rPr>
                <w:rFonts w:ascii="Tahoma" w:hAnsi="Tahoma" w:cs="Tahoma"/>
                <w:sz w:val="20"/>
              </w:rPr>
            </w:pPr>
          </w:p>
        </w:tc>
      </w:tr>
      <w:bookmarkEnd w:id="0"/>
    </w:tbl>
    <w:p w:rsidR="00366284" w:rsidRDefault="00366284" w:rsidP="00366284">
      <w:pPr>
        <w:autoSpaceDE w:val="0"/>
        <w:autoSpaceDN w:val="0"/>
        <w:adjustRightInd w:val="0"/>
        <w:spacing w:after="0"/>
        <w:jc w:val="both"/>
      </w:pPr>
    </w:p>
    <w:sectPr w:rsidR="00366284" w:rsidSect="009A18B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34" w:rsidRDefault="00284234" w:rsidP="00284234">
      <w:pPr>
        <w:spacing w:after="0" w:line="240" w:lineRule="auto"/>
      </w:pPr>
      <w:r>
        <w:separator/>
      </w:r>
    </w:p>
  </w:endnote>
  <w:endnote w:type="continuationSeparator" w:id="0">
    <w:p w:rsidR="00284234" w:rsidRDefault="00284234" w:rsidP="0028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34" w:rsidRDefault="00284234" w:rsidP="00284234">
      <w:pPr>
        <w:spacing w:after="0" w:line="240" w:lineRule="auto"/>
      </w:pPr>
      <w:r>
        <w:separator/>
      </w:r>
    </w:p>
  </w:footnote>
  <w:footnote w:type="continuationSeparator" w:id="0">
    <w:p w:rsidR="00284234" w:rsidRDefault="00284234" w:rsidP="00284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4B91"/>
    <w:multiLevelType w:val="hybridMultilevel"/>
    <w:tmpl w:val="9BA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F37A6"/>
    <w:multiLevelType w:val="hybridMultilevel"/>
    <w:tmpl w:val="1D14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F64DA"/>
    <w:multiLevelType w:val="hybridMultilevel"/>
    <w:tmpl w:val="ABE61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2FD33D6"/>
    <w:multiLevelType w:val="hybridMultilevel"/>
    <w:tmpl w:val="BAEC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B6BC9"/>
    <w:multiLevelType w:val="hybridMultilevel"/>
    <w:tmpl w:val="7DD0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1334A"/>
    <w:multiLevelType w:val="hybridMultilevel"/>
    <w:tmpl w:val="BD3A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E1"/>
    <w:rsid w:val="00010D3D"/>
    <w:rsid w:val="00036B64"/>
    <w:rsid w:val="0008245D"/>
    <w:rsid w:val="00095C6C"/>
    <w:rsid w:val="000E19E5"/>
    <w:rsid w:val="001954FF"/>
    <w:rsid w:val="001A012E"/>
    <w:rsid w:val="001D03F4"/>
    <w:rsid w:val="002136B3"/>
    <w:rsid w:val="002522A7"/>
    <w:rsid w:val="0028304E"/>
    <w:rsid w:val="00284234"/>
    <w:rsid w:val="00292267"/>
    <w:rsid w:val="002A21E1"/>
    <w:rsid w:val="002C617C"/>
    <w:rsid w:val="002D1515"/>
    <w:rsid w:val="002E2F50"/>
    <w:rsid w:val="002E703E"/>
    <w:rsid w:val="002E7CAB"/>
    <w:rsid w:val="003128B1"/>
    <w:rsid w:val="00350364"/>
    <w:rsid w:val="00366284"/>
    <w:rsid w:val="00375100"/>
    <w:rsid w:val="003B654A"/>
    <w:rsid w:val="003C0071"/>
    <w:rsid w:val="004409C0"/>
    <w:rsid w:val="00451AA7"/>
    <w:rsid w:val="00481311"/>
    <w:rsid w:val="0048497C"/>
    <w:rsid w:val="004B5F79"/>
    <w:rsid w:val="004D29F1"/>
    <w:rsid w:val="00555B12"/>
    <w:rsid w:val="00572DA9"/>
    <w:rsid w:val="005B4897"/>
    <w:rsid w:val="005B5C52"/>
    <w:rsid w:val="00634C8F"/>
    <w:rsid w:val="00654256"/>
    <w:rsid w:val="00662C1C"/>
    <w:rsid w:val="006A1ABC"/>
    <w:rsid w:val="006D254A"/>
    <w:rsid w:val="006D485C"/>
    <w:rsid w:val="006E3C5C"/>
    <w:rsid w:val="006F6627"/>
    <w:rsid w:val="007148E6"/>
    <w:rsid w:val="00720987"/>
    <w:rsid w:val="007537B7"/>
    <w:rsid w:val="00784E9A"/>
    <w:rsid w:val="007A39DB"/>
    <w:rsid w:val="007A3E4D"/>
    <w:rsid w:val="007A5FDC"/>
    <w:rsid w:val="007B6388"/>
    <w:rsid w:val="009161B0"/>
    <w:rsid w:val="00920677"/>
    <w:rsid w:val="00946086"/>
    <w:rsid w:val="00990884"/>
    <w:rsid w:val="009A18B9"/>
    <w:rsid w:val="009B0AC2"/>
    <w:rsid w:val="009F4904"/>
    <w:rsid w:val="00AD253F"/>
    <w:rsid w:val="00B51F6C"/>
    <w:rsid w:val="00B62750"/>
    <w:rsid w:val="00B7201A"/>
    <w:rsid w:val="00B84E9B"/>
    <w:rsid w:val="00BB7E20"/>
    <w:rsid w:val="00BD73F3"/>
    <w:rsid w:val="00C0523B"/>
    <w:rsid w:val="00C85A3C"/>
    <w:rsid w:val="00CB764C"/>
    <w:rsid w:val="00D5292E"/>
    <w:rsid w:val="00D670AE"/>
    <w:rsid w:val="00D74D98"/>
    <w:rsid w:val="00D84646"/>
    <w:rsid w:val="00DF23FE"/>
    <w:rsid w:val="00E7192F"/>
    <w:rsid w:val="00EF0681"/>
    <w:rsid w:val="00EF245B"/>
    <w:rsid w:val="00F22450"/>
    <w:rsid w:val="00FA7BB3"/>
    <w:rsid w:val="00FE4DE1"/>
    <w:rsid w:val="00FE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5CA5F-1632-4E03-9CE9-72FCBAD1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FDC"/>
    <w:pPr>
      <w:ind w:left="720"/>
      <w:contextualSpacing/>
    </w:pPr>
  </w:style>
  <w:style w:type="character" w:styleId="Hyperlink">
    <w:name w:val="Hyperlink"/>
    <w:basedOn w:val="DefaultParagraphFont"/>
    <w:uiPriority w:val="99"/>
    <w:unhideWhenUsed/>
    <w:rsid w:val="002C617C"/>
    <w:rPr>
      <w:color w:val="0563C1" w:themeColor="hyperlink"/>
      <w:u w:val="single"/>
    </w:rPr>
  </w:style>
  <w:style w:type="paragraph" w:styleId="Header">
    <w:name w:val="header"/>
    <w:basedOn w:val="Normal"/>
    <w:link w:val="HeaderChar"/>
    <w:uiPriority w:val="99"/>
    <w:unhideWhenUsed/>
    <w:rsid w:val="00284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234"/>
  </w:style>
  <w:style w:type="paragraph" w:styleId="Footer">
    <w:name w:val="footer"/>
    <w:basedOn w:val="Normal"/>
    <w:link w:val="FooterChar"/>
    <w:uiPriority w:val="99"/>
    <w:unhideWhenUsed/>
    <w:rsid w:val="00284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234"/>
  </w:style>
  <w:style w:type="table" w:styleId="TableGrid">
    <w:name w:val="Table Grid"/>
    <w:basedOn w:val="TableNormal"/>
    <w:uiPriority w:val="39"/>
    <w:rsid w:val="006D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3C95B354</Template>
  <TotalTime>4</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Fleming</dc:creator>
  <cp:keywords/>
  <dc:description/>
  <cp:lastModifiedBy>Tina Cameron</cp:lastModifiedBy>
  <cp:revision>6</cp:revision>
  <dcterms:created xsi:type="dcterms:W3CDTF">2017-09-22T13:24:00Z</dcterms:created>
  <dcterms:modified xsi:type="dcterms:W3CDTF">2017-10-04T13:37:00Z</dcterms:modified>
</cp:coreProperties>
</file>